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77.36.025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42К-394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 ОП РЗ 42К-435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 ОП РЗ 54К-15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70К-376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 ОП РЗ 70К-165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